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9CC8E" w14:textId="1E9D46F8" w:rsidR="008E45DD" w:rsidRPr="008E45DD" w:rsidRDefault="008E45DD" w:rsidP="00316185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7F7F7F" w:themeColor="text1" w:themeTint="80"/>
          <w:sz w:val="24"/>
          <w:szCs w:val="24"/>
          <w:lang w:eastAsia="pl-PL"/>
        </w:rPr>
      </w:pPr>
      <w:r>
        <w:rPr>
          <w:rFonts w:eastAsia="Times New Roman" w:cstheme="minorHAnsi"/>
          <w:color w:val="7F7F7F" w:themeColor="text1" w:themeTint="80"/>
          <w:sz w:val="24"/>
          <w:szCs w:val="24"/>
          <w:lang w:eastAsia="pl-PL"/>
        </w:rPr>
        <w:t>18</w:t>
      </w:r>
      <w:r w:rsidR="005B03B1" w:rsidRPr="00023809">
        <w:rPr>
          <w:rFonts w:eastAsia="Times New Roman" w:cstheme="minorHAnsi"/>
          <w:color w:val="7F7F7F" w:themeColor="text1" w:themeTint="80"/>
          <w:sz w:val="24"/>
          <w:szCs w:val="24"/>
          <w:lang w:eastAsia="pl-PL"/>
        </w:rPr>
        <w:t>.</w:t>
      </w:r>
      <w:r>
        <w:rPr>
          <w:rFonts w:eastAsia="Times New Roman" w:cstheme="minorHAnsi"/>
          <w:color w:val="7F7F7F" w:themeColor="text1" w:themeTint="80"/>
          <w:sz w:val="24"/>
          <w:szCs w:val="24"/>
          <w:lang w:eastAsia="pl-PL"/>
        </w:rPr>
        <w:t>02</w:t>
      </w:r>
      <w:r w:rsidR="005B03B1" w:rsidRPr="00023809">
        <w:rPr>
          <w:rFonts w:eastAsia="Times New Roman" w:cstheme="minorHAnsi"/>
          <w:color w:val="7F7F7F" w:themeColor="text1" w:themeTint="80"/>
          <w:sz w:val="24"/>
          <w:szCs w:val="24"/>
          <w:lang w:eastAsia="pl-PL"/>
        </w:rPr>
        <w:t>.202</w:t>
      </w:r>
      <w:r>
        <w:rPr>
          <w:rFonts w:eastAsia="Times New Roman" w:cstheme="minorHAnsi"/>
          <w:color w:val="7F7F7F" w:themeColor="text1" w:themeTint="80"/>
          <w:sz w:val="24"/>
          <w:szCs w:val="24"/>
          <w:lang w:eastAsia="pl-PL"/>
        </w:rPr>
        <w:t>2</w:t>
      </w:r>
      <w:r w:rsidR="005B03B1" w:rsidRPr="00023809">
        <w:rPr>
          <w:rFonts w:eastAsia="Times New Roman" w:cstheme="minorHAnsi"/>
          <w:color w:val="7F7F7F" w:themeColor="text1" w:themeTint="80"/>
          <w:sz w:val="24"/>
          <w:szCs w:val="24"/>
          <w:lang w:eastAsia="pl-PL"/>
        </w:rPr>
        <w:t xml:space="preserve"> r.</w:t>
      </w:r>
    </w:p>
    <w:p w14:paraId="312DB6CF" w14:textId="473176E7" w:rsidR="008E45DD" w:rsidRPr="008E45DD" w:rsidRDefault="008E45DD" w:rsidP="00316185">
      <w:pPr>
        <w:spacing w:before="100" w:beforeAutospacing="1" w:after="0" w:line="240" w:lineRule="auto"/>
        <w:jc w:val="both"/>
        <w:rPr>
          <w:rFonts w:eastAsia="Times New Roman" w:cstheme="minorHAnsi"/>
          <w:b/>
          <w:bCs/>
          <w:color w:val="002060"/>
          <w:sz w:val="28"/>
          <w:szCs w:val="28"/>
          <w:lang w:eastAsia="pl-PL"/>
        </w:rPr>
      </w:pPr>
      <w:r w:rsidRPr="008E45DD">
        <w:rPr>
          <w:rFonts w:eastAsia="Times New Roman" w:cstheme="minorHAnsi"/>
          <w:b/>
          <w:bCs/>
          <w:color w:val="002060"/>
          <w:sz w:val="28"/>
          <w:szCs w:val="28"/>
          <w:lang w:eastAsia="pl-PL"/>
        </w:rPr>
        <w:t>Ubezpieczenie na ferie w cenie przekąski na stoku. Jak wybrać dobrą polisę?</w:t>
      </w:r>
    </w:p>
    <w:p w14:paraId="41CAFD0A" w14:textId="77777777" w:rsidR="008E45DD" w:rsidRPr="001C124F" w:rsidRDefault="008E45DD" w:rsidP="00316185">
      <w:pPr>
        <w:spacing w:after="0"/>
        <w:jc w:val="both"/>
      </w:pPr>
    </w:p>
    <w:p w14:paraId="235A3A4F" w14:textId="77777777" w:rsidR="008E45DD" w:rsidRDefault="008E45DD" w:rsidP="00D52CD4">
      <w:pPr>
        <w:jc w:val="both"/>
        <w:rPr>
          <w:b/>
          <w:bCs/>
          <w:strike/>
        </w:rPr>
      </w:pPr>
      <w:r w:rsidRPr="00D83966">
        <w:rPr>
          <w:b/>
          <w:bCs/>
        </w:rPr>
        <w:t>Szacuje się, że prawie jedna trzecia Polaków potrafi jeździć na nartach</w:t>
      </w:r>
      <w:r>
        <w:rPr>
          <w:b/>
          <w:bCs/>
        </w:rPr>
        <w:t xml:space="preserve">, a w kraju </w:t>
      </w:r>
      <w:r w:rsidRPr="00D83966">
        <w:rPr>
          <w:b/>
          <w:bCs/>
        </w:rPr>
        <w:t>mamy ponad 4</w:t>
      </w:r>
      <w:r>
        <w:rPr>
          <w:b/>
          <w:bCs/>
        </w:rPr>
        <w:t> </w:t>
      </w:r>
      <w:r w:rsidRPr="00D83966">
        <w:rPr>
          <w:b/>
          <w:bCs/>
        </w:rPr>
        <w:t xml:space="preserve">miliony </w:t>
      </w:r>
      <w:r>
        <w:rPr>
          <w:b/>
          <w:bCs/>
        </w:rPr>
        <w:t xml:space="preserve">aktywnych </w:t>
      </w:r>
      <w:r w:rsidRPr="00D83966">
        <w:rPr>
          <w:b/>
          <w:bCs/>
        </w:rPr>
        <w:t xml:space="preserve">narciarzy. </w:t>
      </w:r>
      <w:r>
        <w:rPr>
          <w:b/>
          <w:bCs/>
        </w:rPr>
        <w:t>T</w:t>
      </w:r>
      <w:r w:rsidRPr="00D83966">
        <w:rPr>
          <w:b/>
          <w:bCs/>
        </w:rPr>
        <w:t xml:space="preserve">o także ponad 4 miliony osób narażonych na kontuzje </w:t>
      </w:r>
      <w:r>
        <w:rPr>
          <w:b/>
          <w:bCs/>
        </w:rPr>
        <w:t xml:space="preserve">przy uprawianiu </w:t>
      </w:r>
      <w:r w:rsidRPr="00D83966">
        <w:rPr>
          <w:b/>
          <w:bCs/>
        </w:rPr>
        <w:t xml:space="preserve">sportów zimowych. </w:t>
      </w:r>
      <w:r>
        <w:rPr>
          <w:b/>
          <w:bCs/>
        </w:rPr>
        <w:t>Dlatego wybierając się na aktywny wypoczynek warto pamiętać o dobrej polisie, która</w:t>
      </w:r>
      <w:r w:rsidRPr="00D83966">
        <w:rPr>
          <w:b/>
          <w:bCs/>
        </w:rPr>
        <w:t xml:space="preserve"> jest </w:t>
      </w:r>
      <w:r>
        <w:rPr>
          <w:b/>
          <w:bCs/>
        </w:rPr>
        <w:t xml:space="preserve">gwarantem pokrycia ewentualnych kosztów leczenia za granicą, a przede wszystkim wypłaty odszkodowania. </w:t>
      </w:r>
    </w:p>
    <w:p w14:paraId="577B9BB9" w14:textId="4FAB4C9D" w:rsidR="008E45DD" w:rsidRPr="00905756" w:rsidRDefault="008E45DD" w:rsidP="00D52CD4">
      <w:pPr>
        <w:jc w:val="both"/>
      </w:pPr>
      <w:r>
        <w:t>Najczęstsze kontuzje, do których dochodzi na nartach czy snowboardzie dotyczą kolan (ok. 30 – 40% wszystkich kontuzji), a do większości z nich należą zerwanie lub naderwanie więzadła stawu kolanowego. Równie powszechne są urazy kończyn dolnych (ok. 20%) szczególnie</w:t>
      </w:r>
      <w:r w:rsidRPr="00E93F9C">
        <w:t xml:space="preserve"> </w:t>
      </w:r>
      <w:r>
        <w:t>złamania, zwichnięcia i skręcenia. Jednak najgroźniejsze wypadki dotyczą obrażeń głowy.</w:t>
      </w:r>
    </w:p>
    <w:p w14:paraId="3C11FCCC" w14:textId="19DAA589" w:rsidR="008E45DD" w:rsidRPr="00905756" w:rsidRDefault="008E45DD" w:rsidP="00316185">
      <w:pPr>
        <w:jc w:val="both"/>
        <w:rPr>
          <w:rFonts w:ascii="Calibri" w:hAnsi="Calibri" w:cs="Calibri"/>
          <w:bCs/>
          <w:i/>
          <w:iCs/>
        </w:rPr>
      </w:pPr>
      <w:r>
        <w:t xml:space="preserve"> </w:t>
      </w:r>
      <w:r w:rsidRPr="007A1140">
        <w:rPr>
          <w:i/>
          <w:iCs/>
        </w:rPr>
        <w:t xml:space="preserve">- Nie wszystkie świadczenia związane z leczeniem, również pourazowym za granicą można zrealizować w ramach </w:t>
      </w:r>
      <w:r>
        <w:rPr>
          <w:i/>
          <w:iCs/>
        </w:rPr>
        <w:t xml:space="preserve">NFZ. </w:t>
      </w:r>
      <w:r w:rsidRPr="00905756">
        <w:rPr>
          <w:i/>
          <w:iCs/>
        </w:rPr>
        <w:t xml:space="preserve">Posiadanie </w:t>
      </w:r>
      <w:r w:rsidRPr="00905756">
        <w:rPr>
          <w:rFonts w:ascii="Calibri" w:hAnsi="Calibri" w:cs="Calibri"/>
          <w:bCs/>
          <w:i/>
          <w:iCs/>
        </w:rPr>
        <w:t>Karty EKUZ</w:t>
      </w:r>
      <w:r>
        <w:rPr>
          <w:rFonts w:ascii="Calibri" w:hAnsi="Calibri" w:cs="Calibri"/>
          <w:bCs/>
          <w:i/>
          <w:iCs/>
        </w:rPr>
        <w:t xml:space="preserve"> (Europejska Karta Ubezpieczenia Zdrowotnego)</w:t>
      </w:r>
      <w:r w:rsidRPr="00905756">
        <w:rPr>
          <w:rFonts w:ascii="Calibri" w:hAnsi="Calibri" w:cs="Calibri"/>
          <w:bCs/>
          <w:i/>
          <w:iCs/>
        </w:rPr>
        <w:t xml:space="preserve"> uprawnia do skorzystania ze świadczeń w</w:t>
      </w:r>
      <w:r w:rsidR="00D52CD4">
        <w:rPr>
          <w:rFonts w:ascii="Calibri" w:hAnsi="Calibri" w:cs="Calibri"/>
          <w:bCs/>
          <w:i/>
          <w:iCs/>
        </w:rPr>
        <w:t> </w:t>
      </w:r>
      <w:r w:rsidRPr="00905756">
        <w:rPr>
          <w:rFonts w:ascii="Calibri" w:hAnsi="Calibri" w:cs="Calibri"/>
          <w:bCs/>
          <w:i/>
          <w:iCs/>
        </w:rPr>
        <w:t>sytuacjach nagłych tylko w placówkach, które działają w ramach systemu publicznego. Posiadając Kartę EKUZ korzystamy ze świadczeń medycznych na takich samych zasadach jak obywatele państwa, w którym realizujemy podróż. Należy pamiętać, że w większości krajów Europy obowiązuje zasada współfinansowania opłat medycznych, co</w:t>
      </w:r>
      <w:r w:rsidR="00D52CD4">
        <w:rPr>
          <w:rFonts w:ascii="Calibri" w:hAnsi="Calibri" w:cs="Calibri"/>
          <w:bCs/>
          <w:i/>
          <w:iCs/>
        </w:rPr>
        <w:t> </w:t>
      </w:r>
      <w:r w:rsidRPr="00905756">
        <w:rPr>
          <w:rFonts w:ascii="Calibri" w:hAnsi="Calibri" w:cs="Calibri"/>
          <w:bCs/>
          <w:i/>
          <w:iCs/>
        </w:rPr>
        <w:t xml:space="preserve">oznacza, że w </w:t>
      </w:r>
      <w:r>
        <w:rPr>
          <w:rFonts w:ascii="Calibri" w:hAnsi="Calibri" w:cs="Calibri"/>
          <w:bCs/>
          <w:i/>
          <w:iCs/>
        </w:rPr>
        <w:t>pewnych</w:t>
      </w:r>
      <w:r w:rsidRPr="00905756">
        <w:rPr>
          <w:rFonts w:ascii="Calibri" w:hAnsi="Calibri" w:cs="Calibri"/>
          <w:bCs/>
          <w:i/>
          <w:iCs/>
        </w:rPr>
        <w:t xml:space="preserve"> sytuacjach będziemy musieli dopłacić do leczenia z własnych środków</w:t>
      </w:r>
      <w:r>
        <w:rPr>
          <w:rFonts w:ascii="Calibri" w:hAnsi="Calibri" w:cs="Calibri"/>
          <w:bCs/>
          <w:i/>
          <w:iCs/>
        </w:rPr>
        <w:t>.</w:t>
      </w:r>
      <w:r w:rsidRPr="00905756">
        <w:rPr>
          <w:rFonts w:ascii="Calibri" w:hAnsi="Calibri" w:cs="Calibri"/>
          <w:bCs/>
          <w:i/>
          <w:iCs/>
        </w:rPr>
        <w:t xml:space="preserve"> </w:t>
      </w:r>
      <w:r w:rsidRPr="00905756">
        <w:rPr>
          <w:i/>
          <w:iCs/>
        </w:rPr>
        <w:t>W</w:t>
      </w:r>
      <w:r w:rsidRPr="00905756">
        <w:rPr>
          <w:b/>
          <w:bCs/>
          <w:i/>
          <w:iCs/>
        </w:rPr>
        <w:t xml:space="preserve"> </w:t>
      </w:r>
      <w:r w:rsidRPr="00905756">
        <w:rPr>
          <w:i/>
          <w:iCs/>
        </w:rPr>
        <w:t>niektórych przypadkach oczywiście jest możliwa refundacja, ale wymaga ona wielu formalności i oczekiwania na decyzje organu.</w:t>
      </w:r>
      <w:r w:rsidRPr="008B0D22">
        <w:rPr>
          <w:i/>
          <w:iCs/>
        </w:rPr>
        <w:t xml:space="preserve"> </w:t>
      </w:r>
      <w:r w:rsidRPr="00905756">
        <w:rPr>
          <w:i/>
          <w:iCs/>
        </w:rPr>
        <w:t xml:space="preserve">Karta </w:t>
      </w:r>
      <w:r w:rsidRPr="00905756">
        <w:rPr>
          <w:rFonts w:ascii="Calibri" w:hAnsi="Calibri" w:cs="Calibri"/>
          <w:bCs/>
          <w:i/>
          <w:iCs/>
        </w:rPr>
        <w:t>EKU</w:t>
      </w:r>
      <w:r>
        <w:rPr>
          <w:rFonts w:ascii="Calibri" w:hAnsi="Calibri" w:cs="Calibri"/>
          <w:bCs/>
          <w:i/>
          <w:iCs/>
        </w:rPr>
        <w:t>Z</w:t>
      </w:r>
      <w:r w:rsidRPr="00905756">
        <w:rPr>
          <w:rFonts w:ascii="Calibri" w:hAnsi="Calibri" w:cs="Calibri"/>
          <w:bCs/>
          <w:i/>
          <w:iCs/>
        </w:rPr>
        <w:t xml:space="preserve"> nie gwarantuje pokrycia</w:t>
      </w:r>
      <w:r>
        <w:rPr>
          <w:rFonts w:ascii="Calibri" w:hAnsi="Calibri" w:cs="Calibri"/>
          <w:bCs/>
          <w:i/>
          <w:iCs/>
        </w:rPr>
        <w:t xml:space="preserve"> wysokich</w:t>
      </w:r>
      <w:r w:rsidRPr="00905756">
        <w:rPr>
          <w:rFonts w:ascii="Calibri" w:hAnsi="Calibri" w:cs="Calibri"/>
          <w:bCs/>
          <w:i/>
          <w:iCs/>
        </w:rPr>
        <w:t xml:space="preserve"> kosztów ratownictwa oraz transportu medycznego do kraju</w:t>
      </w:r>
      <w:r>
        <w:rPr>
          <w:rFonts w:ascii="Calibri" w:hAnsi="Calibri" w:cs="Calibri"/>
          <w:bCs/>
          <w:i/>
          <w:iCs/>
        </w:rPr>
        <w:t xml:space="preserve"> - </w:t>
      </w:r>
      <w:r w:rsidRPr="009F6DC6">
        <w:t xml:space="preserve">zwraca uwagę </w:t>
      </w:r>
      <w:r w:rsidRPr="009F6DC6">
        <w:rPr>
          <w:b/>
          <w:bCs/>
        </w:rPr>
        <w:t xml:space="preserve">Beata Borkowska, </w:t>
      </w:r>
      <w:r>
        <w:rPr>
          <w:b/>
          <w:bCs/>
        </w:rPr>
        <w:t>E</w:t>
      </w:r>
      <w:r w:rsidRPr="009F6DC6">
        <w:rPr>
          <w:b/>
          <w:bCs/>
        </w:rPr>
        <w:t>kspert Unilink S.A</w:t>
      </w:r>
      <w:r>
        <w:rPr>
          <w:b/>
          <w:bCs/>
        </w:rPr>
        <w:t>.</w:t>
      </w:r>
    </w:p>
    <w:p w14:paraId="191BE9DD" w14:textId="77777777" w:rsidR="008E45DD" w:rsidRDefault="008E45DD" w:rsidP="00316185">
      <w:pPr>
        <w:spacing w:after="0"/>
        <w:jc w:val="both"/>
        <w:rPr>
          <w:b/>
          <w:bCs/>
        </w:rPr>
      </w:pPr>
      <w:r>
        <w:rPr>
          <w:b/>
          <w:bCs/>
        </w:rPr>
        <w:t>Leczenie, które może być droższe niż wyjazd</w:t>
      </w:r>
    </w:p>
    <w:p w14:paraId="5EE78F43" w14:textId="6B5B590F" w:rsidR="008E45DD" w:rsidRPr="00BF76F9" w:rsidRDefault="008E45DD" w:rsidP="00D52CD4">
      <w:pPr>
        <w:jc w:val="both"/>
      </w:pPr>
      <w:r w:rsidRPr="00387BF5">
        <w:t>Przykładowo - wybierając się na urlop do Włoch, Francji czy Austrii będziemy musieli zapłacić za transport medyczny do Polski nawet 100 tys. zł. Z kolei doba pobytu w szpitalu we Włoszech, to koszt ok. 1700 zł,</w:t>
      </w:r>
      <w:r>
        <w:t xml:space="preserve"> a</w:t>
      </w:r>
      <w:r w:rsidRPr="00387BF5">
        <w:t xml:space="preserve"> jeszcze drożej jest w</w:t>
      </w:r>
      <w:r w:rsidR="00D52CD4">
        <w:t> </w:t>
      </w:r>
      <w:r w:rsidRPr="00387BF5">
        <w:t>Norwegii</w:t>
      </w:r>
      <w:r w:rsidR="002460E1">
        <w:t>,</w:t>
      </w:r>
      <w:r w:rsidRPr="00387BF5">
        <w:t xml:space="preserve"> gdzie za dobę szpitalną trzeba zapłacić ok. 4800 zł.</w:t>
      </w:r>
      <w:r>
        <w:t xml:space="preserve"> Ubezpieczenie turystyczne obejmuje nie tylko leczenie w</w:t>
      </w:r>
      <w:r w:rsidR="00D52CD4">
        <w:t> </w:t>
      </w:r>
      <w:r>
        <w:t xml:space="preserve">wyniku nieszczęśliwego wypadku, ale również sytuacje nagłego zachorowania czy zaostrzenia choroby przewlekłej. Należy pamiętać, że również w tych przypadkach mimo posiadania ubezpieczenia NFZ i karty EKUZ za pewnie świadczenia, jak wizyty lekarskie, badania diagnostyczne czy zabiegi chirurgiczne przyjdzie nam dopłacić z własnej kieszeni. </w:t>
      </w:r>
    </w:p>
    <w:p w14:paraId="746FDE38" w14:textId="77777777" w:rsidR="008E45DD" w:rsidRDefault="008E45DD" w:rsidP="00D52CD4">
      <w:pPr>
        <w:jc w:val="both"/>
      </w:pPr>
      <w:r w:rsidRPr="000A4FD7">
        <w:t>Podstawowa ochrona w ramach polisy turystycznej obejmuje zwrot kosztów leczenia</w:t>
      </w:r>
      <w:r>
        <w:t xml:space="preserve">, takich jak </w:t>
      </w:r>
      <w:r w:rsidRPr="000A4FD7">
        <w:t>wizyt</w:t>
      </w:r>
      <w:r>
        <w:t>y</w:t>
      </w:r>
      <w:r w:rsidRPr="000A4FD7">
        <w:t xml:space="preserve"> lekarski</w:t>
      </w:r>
      <w:r>
        <w:t>e</w:t>
      </w:r>
      <w:r w:rsidRPr="000A4FD7">
        <w:t xml:space="preserve">, </w:t>
      </w:r>
      <w:r>
        <w:t xml:space="preserve">koszty </w:t>
      </w:r>
      <w:r w:rsidRPr="000A4FD7">
        <w:t>transportu medycznego, zakupu niezbędnych leków czy pobytu w szpitalu</w:t>
      </w:r>
      <w:r>
        <w:t xml:space="preserve">. Z kolei </w:t>
      </w:r>
      <w:r w:rsidRPr="000A4FD7">
        <w:t xml:space="preserve">assistance </w:t>
      </w:r>
      <w:r>
        <w:t xml:space="preserve">zapewni bezpłatną </w:t>
      </w:r>
      <w:r w:rsidRPr="000A4FD7">
        <w:t xml:space="preserve">pomoc w nagłych wypadkach, transport do i ze szpitala, czy </w:t>
      </w:r>
      <w:r>
        <w:t xml:space="preserve">też </w:t>
      </w:r>
      <w:r w:rsidRPr="000A4FD7">
        <w:t>organizację powrotu do kraju</w:t>
      </w:r>
      <w:r>
        <w:t xml:space="preserve">. By zapewnić sobie </w:t>
      </w:r>
      <w:r w:rsidRPr="000A4FD7">
        <w:t xml:space="preserve">odszkodowanie z tytułu </w:t>
      </w:r>
      <w:r>
        <w:t xml:space="preserve">ewentualnego </w:t>
      </w:r>
      <w:r w:rsidRPr="000A4FD7">
        <w:t xml:space="preserve">uszczerbku na zdrowiu </w:t>
      </w:r>
      <w:r>
        <w:t>należy również upewnić się, że polisa uwzględnia ubezpieczenie od następstw nieszczęśliwych wypadków (</w:t>
      </w:r>
      <w:r w:rsidRPr="000A4FD7">
        <w:t>NNW</w:t>
      </w:r>
      <w:r>
        <w:t>)</w:t>
      </w:r>
      <w:r w:rsidRPr="000A4FD7">
        <w:t>.</w:t>
      </w:r>
      <w:r>
        <w:t xml:space="preserve"> Są to podstawowe elementy, które powinna zawierać każda polisa turystyczna. </w:t>
      </w:r>
    </w:p>
    <w:p w14:paraId="02AD053B" w14:textId="77777777" w:rsidR="008E45DD" w:rsidRPr="00905756" w:rsidRDefault="008E45DD" w:rsidP="00316185">
      <w:pPr>
        <w:spacing w:after="0"/>
        <w:jc w:val="both"/>
        <w:rPr>
          <w:b/>
          <w:bCs/>
        </w:rPr>
      </w:pPr>
      <w:r>
        <w:rPr>
          <w:b/>
          <w:bCs/>
        </w:rPr>
        <w:lastRenderedPageBreak/>
        <w:t>Dodatkowa ochrona – dopytaj się czy Twoja polisa to ma</w:t>
      </w:r>
    </w:p>
    <w:p w14:paraId="42AE57B7" w14:textId="665DCFC8" w:rsidR="008E45DD" w:rsidRDefault="008E45DD" w:rsidP="00D52CD4">
      <w:pPr>
        <w:jc w:val="both"/>
      </w:pPr>
      <w:r>
        <w:t xml:space="preserve">Jednak aby ochrona była kompleksowa warto rozważyć dodatkowe opcje w postaci </w:t>
      </w:r>
      <w:r w:rsidRPr="008C2B8C">
        <w:t>ubezpieczenia bagażu</w:t>
      </w:r>
      <w:r>
        <w:t xml:space="preserve">, które zapewni nam odszkodowanie w przypadku jego zagubienia lub zniszczenia, ubezpieczenia na wypadek </w:t>
      </w:r>
      <w:r w:rsidRPr="008C2B8C">
        <w:t>odwołania podróży</w:t>
      </w:r>
      <w:r>
        <w:t>, które</w:t>
      </w:r>
      <w:r w:rsidRPr="009F6DC6">
        <w:t xml:space="preserve"> pokryje poniesione przez nas straty finansowe, wynikające z odwołania </w:t>
      </w:r>
      <w:r>
        <w:t>wyjazdu</w:t>
      </w:r>
      <w:r w:rsidR="002460E1">
        <w:t>,</w:t>
      </w:r>
      <w:r>
        <w:t xml:space="preserve"> gdy niespodziewane zdarzenie </w:t>
      </w:r>
      <w:r w:rsidRPr="009F6DC6">
        <w:t>pokrzyżuje nam plany,</w:t>
      </w:r>
      <w:r>
        <w:t xml:space="preserve"> czy wreszcie </w:t>
      </w:r>
      <w:r w:rsidRPr="008C2B8C">
        <w:t>OC w życiu prywatnym</w:t>
      </w:r>
      <w:r>
        <w:t xml:space="preserve">. Szczególnie to ostatnie rozszerzenie ochrony jest wciąż mało popularne, a bywa jednak bardzo istotne. W trakcie urlopu nie tylko nam może przytrafić się szkoda czy nieszczęśliwy wypadek, ale sami również możemy je spowodować. </w:t>
      </w:r>
    </w:p>
    <w:p w14:paraId="3567D290" w14:textId="345EB88A" w:rsidR="008E45DD" w:rsidRDefault="008E45DD" w:rsidP="00D52CD4">
      <w:pPr>
        <w:jc w:val="both"/>
      </w:pPr>
      <w:r w:rsidRPr="006A4A2E">
        <w:t xml:space="preserve">- </w:t>
      </w:r>
      <w:r w:rsidRPr="006A4A2E">
        <w:rPr>
          <w:i/>
          <w:iCs/>
        </w:rPr>
        <w:t>OC w życiu prywatnym zabezpiecza nas na wypadek wyrządzenia szkody osobie trzeciej lub</w:t>
      </w:r>
      <w:r>
        <w:rPr>
          <w:i/>
          <w:iCs/>
        </w:rPr>
        <w:t> </w:t>
      </w:r>
      <w:r w:rsidRPr="006A4A2E">
        <w:rPr>
          <w:i/>
          <w:iCs/>
        </w:rPr>
        <w:t>uszkodzenia jej mienia. Przykładowo, w razie spowodowania wypadku na stoku lub poza nim, zniszczenia wyposażenia pokoju hotelowego lub restauracji, czy uszkodzenia wypożyczonego sprzętu narciarskiego w ramach polisy z tym rozszerzeniem Ubezpieczyciel</w:t>
      </w:r>
      <w:r>
        <w:rPr>
          <w:i/>
          <w:iCs/>
        </w:rPr>
        <w:t xml:space="preserve"> pokryje</w:t>
      </w:r>
      <w:r w:rsidRPr="006A4A2E">
        <w:rPr>
          <w:i/>
          <w:iCs/>
        </w:rPr>
        <w:t xml:space="preserve"> koszty tych szkód. Należy pamiętać, że ochrona w tym zakresie nie obejmuje tylko „przyziemnych” sytuacji, jak</w:t>
      </w:r>
      <w:r w:rsidR="00D52CD4">
        <w:rPr>
          <w:i/>
          <w:iCs/>
        </w:rPr>
        <w:t> </w:t>
      </w:r>
      <w:r w:rsidRPr="006A4A2E">
        <w:rPr>
          <w:i/>
          <w:iCs/>
        </w:rPr>
        <w:t xml:space="preserve">poplamiony fotel czy stłuczona szyba, ale również wypadki i urazy, które mogą wymagać specjalistycznego leczenia, pobytu w szpitalu czy nawet operacji. Jeśli ponosimy odpowiedzialność za wypadek, to ciężar pokrycia tych kosztów spoczywa na nas i poszkodowany ma prawo dochodzić roszczeń. </w:t>
      </w:r>
      <w:r>
        <w:t xml:space="preserve">Posiadanie ochrony w zakresie OC w życiu prywatnym zagwarantuje pokrycie takich szkód </w:t>
      </w:r>
      <w:r w:rsidRPr="006A4A2E">
        <w:t xml:space="preserve">– komentuje </w:t>
      </w:r>
      <w:r>
        <w:rPr>
          <w:b/>
          <w:bCs/>
        </w:rPr>
        <w:t xml:space="preserve">Beata Borkowska, Ekspert </w:t>
      </w:r>
      <w:r w:rsidRPr="006A4A2E">
        <w:rPr>
          <w:b/>
          <w:bCs/>
        </w:rPr>
        <w:t>Unilink S.A</w:t>
      </w:r>
      <w:r w:rsidR="004D0B60">
        <w:rPr>
          <w:b/>
          <w:bCs/>
        </w:rPr>
        <w:t>.</w:t>
      </w:r>
    </w:p>
    <w:p w14:paraId="6B05A8F0" w14:textId="77777777" w:rsidR="008E45DD" w:rsidRPr="00905756" w:rsidRDefault="008E45DD" w:rsidP="00316185">
      <w:pPr>
        <w:spacing w:after="0"/>
        <w:jc w:val="both"/>
        <w:rPr>
          <w:b/>
          <w:bCs/>
        </w:rPr>
      </w:pPr>
      <w:r w:rsidRPr="00905756">
        <w:rPr>
          <w:b/>
          <w:bCs/>
        </w:rPr>
        <w:t>COVID-19 a polisa turystyczna</w:t>
      </w:r>
    </w:p>
    <w:p w14:paraId="532EFC18" w14:textId="77777777" w:rsidR="008E45DD" w:rsidRPr="00905756" w:rsidRDefault="008E45DD" w:rsidP="00D52CD4">
      <w:pPr>
        <w:jc w:val="both"/>
        <w:rPr>
          <w:strike/>
        </w:rPr>
      </w:pPr>
      <w:r>
        <w:t xml:space="preserve">Nie można zapominać o rzeczywistości, w której przyszło nam żyć. Pandemia koronawirusa jest nowym obszarem, który musi być ujęty w ramach polisy ubezpieczeniowej. Dlatego </w:t>
      </w:r>
      <w:r w:rsidRPr="00BD6991">
        <w:t>towarzystwa ubezpieczeniowe rozbudowały</w:t>
      </w:r>
      <w:r>
        <w:t xml:space="preserve"> swoje oferty o pokrycie kosztów leczenia związanych z COVID-19, pokrycie kosztów kwarantanny lub izolacji, czy też rekonwalescencji po przebyciu COVID-19.</w:t>
      </w:r>
      <w:r w:rsidRPr="00366DF0" w:rsidDel="00366DF0">
        <w:rPr>
          <w:strike/>
        </w:rPr>
        <w:t xml:space="preserve"> </w:t>
      </w:r>
    </w:p>
    <w:p w14:paraId="4C89F6C4" w14:textId="77777777" w:rsidR="008E45DD" w:rsidRDefault="008E45DD" w:rsidP="00316185">
      <w:pPr>
        <w:spacing w:after="0"/>
        <w:jc w:val="both"/>
        <w:rPr>
          <w:b/>
          <w:bCs/>
        </w:rPr>
      </w:pPr>
      <w:r w:rsidRPr="00EB43A2">
        <w:rPr>
          <w:b/>
          <w:bCs/>
        </w:rPr>
        <w:t xml:space="preserve">Polisa w cenie przekąski </w:t>
      </w:r>
    </w:p>
    <w:p w14:paraId="63CC9312" w14:textId="22D2FBAC" w:rsidR="008E45DD" w:rsidRDefault="008E45DD" w:rsidP="00D52CD4">
      <w:pPr>
        <w:jc w:val="both"/>
      </w:pPr>
      <w:r>
        <w:t>Powszechnie ubezpieczenia uważane są za duży i często zbędny wydatek. Jednak, jak pokazuje doświadczenie, ubezpieczenie jest niezbędne, jeśli chcemy czuć się bezpiecznie i nie martwić się o koszty związane z leczeniem za</w:t>
      </w:r>
      <w:r w:rsidR="00D52CD4">
        <w:t> </w:t>
      </w:r>
      <w:r>
        <w:t>granicą.</w:t>
      </w:r>
      <w:r w:rsidR="004D0B60">
        <w:t xml:space="preserve"> Agenci</w:t>
      </w:r>
      <w:r>
        <w:t xml:space="preserve"> największej polskiej multiagencji ubezpieczeniowej Unilink sprawdzili ceny ubezpieczeń od</w:t>
      </w:r>
      <w:r w:rsidR="00D52CD4">
        <w:t> </w:t>
      </w:r>
      <w:r>
        <w:t xml:space="preserve">kluczowych towarzystw i przygotowali kalkulacje na tygodniowy wyjazd na terytorium Unii Europejskiej dla rodziny dwoje dorosłych plus dwoje dzieci. </w:t>
      </w:r>
    </w:p>
    <w:p w14:paraId="3A32F986" w14:textId="50AC3513" w:rsidR="008E45DD" w:rsidRPr="006A4A2E" w:rsidRDefault="008E45DD" w:rsidP="00D52CD4">
      <w:pPr>
        <w:jc w:val="both"/>
      </w:pPr>
      <w:r>
        <w:t xml:space="preserve">Jak wynika z </w:t>
      </w:r>
      <w:r w:rsidRPr="006A4A2E">
        <w:t>analiz cena ubezpieczenia za cały pobyt waha się od 112 zł do 457 zł w zależności od</w:t>
      </w:r>
      <w:r>
        <w:t> </w:t>
      </w:r>
      <w:r w:rsidRPr="006A4A2E">
        <w:t>wariantu i</w:t>
      </w:r>
      <w:r w:rsidR="00D52CD4">
        <w:t> </w:t>
      </w:r>
      <w:r w:rsidRPr="006A4A2E">
        <w:t>towarzystwa. Jednak</w:t>
      </w:r>
      <w:r>
        <w:t>,</w:t>
      </w:r>
      <w:r w:rsidRPr="006A4A2E">
        <w:t xml:space="preserve"> jeśli podzielimy ten koszt przez liczbę dni pobytu, to okazuje się, że</w:t>
      </w:r>
      <w:r>
        <w:t> </w:t>
      </w:r>
      <w:r w:rsidRPr="006A4A2E">
        <w:t>ubezpieczenie dla całej rodziny to równowartość przekąski na stoku – 16 zł/dzień lub obiadu w</w:t>
      </w:r>
      <w:r>
        <w:t> </w:t>
      </w:r>
      <w:r w:rsidRPr="006A4A2E">
        <w:t>restauracji – 65 zł/dzień.</w:t>
      </w:r>
    </w:p>
    <w:p w14:paraId="509B574E" w14:textId="4C545287" w:rsidR="008E45DD" w:rsidRPr="006A4A2E" w:rsidRDefault="008E45DD" w:rsidP="00D52CD4">
      <w:pPr>
        <w:jc w:val="both"/>
      </w:pPr>
      <w:r w:rsidRPr="006A4A2E">
        <w:t>T</w:t>
      </w:r>
      <w:r>
        <w:t>e</w:t>
      </w:r>
      <w:r w:rsidRPr="006A4A2E">
        <w:t xml:space="preserve"> </w:t>
      </w:r>
      <w:r>
        <w:t xml:space="preserve">niskie </w:t>
      </w:r>
      <w:r w:rsidRPr="006A4A2E">
        <w:t xml:space="preserve">kwoty pokazują, że zakup ubezpieczenia </w:t>
      </w:r>
      <w:r>
        <w:t xml:space="preserve">to </w:t>
      </w:r>
      <w:r w:rsidRPr="006A4A2E">
        <w:t>drobny</w:t>
      </w:r>
      <w:r>
        <w:t xml:space="preserve"> </w:t>
      </w:r>
      <w:r w:rsidRPr="006A4A2E">
        <w:t>wydat</w:t>
      </w:r>
      <w:r>
        <w:t>ek</w:t>
      </w:r>
      <w:r w:rsidRPr="006A4A2E">
        <w:t xml:space="preserve"> w</w:t>
      </w:r>
      <w:r>
        <w:t> </w:t>
      </w:r>
      <w:r w:rsidRPr="006A4A2E">
        <w:t>skali</w:t>
      </w:r>
      <w:r>
        <w:t xml:space="preserve"> </w:t>
      </w:r>
      <w:r w:rsidRPr="006A4A2E">
        <w:t>pozostałych kosztów związanych z</w:t>
      </w:r>
      <w:r w:rsidR="002460E1">
        <w:t> </w:t>
      </w:r>
      <w:r w:rsidRPr="006A4A2E">
        <w:t xml:space="preserve">wyjazdem, szczególnie w świetle potencjalnych obciążeń finansowych związanych z wypadkiem czy innym zdarzeniem losowym, które mogą sięgać kilkudziesięciu, a nawet kilkuset tysięcy złotych. </w:t>
      </w:r>
    </w:p>
    <w:p w14:paraId="72712C11" w14:textId="77777777" w:rsidR="008E45DD" w:rsidRDefault="008E45DD" w:rsidP="00316185">
      <w:pPr>
        <w:pBdr>
          <w:bottom w:val="single" w:sz="12" w:space="1" w:color="auto"/>
        </w:pBdr>
        <w:jc w:val="both"/>
      </w:pPr>
    </w:p>
    <w:p w14:paraId="7AB4751E" w14:textId="77777777" w:rsidR="008E45DD" w:rsidRPr="002E0551" w:rsidRDefault="008E45DD" w:rsidP="00316185">
      <w:pPr>
        <w:jc w:val="both"/>
      </w:pPr>
    </w:p>
    <w:p w14:paraId="724BED2B" w14:textId="3F5AABCC" w:rsidR="00D52CD4" w:rsidRPr="00807156" w:rsidRDefault="00807156" w:rsidP="00D52CD4">
      <w:pPr>
        <w:spacing w:before="100" w:beforeAutospacing="1" w:after="0"/>
        <w:jc w:val="both"/>
        <w:rPr>
          <w:b/>
          <w:bCs/>
          <w:sz w:val="20"/>
          <w:szCs w:val="20"/>
          <w:lang w:eastAsia="pl-PL"/>
        </w:rPr>
      </w:pPr>
      <w:r w:rsidRPr="00807156">
        <w:rPr>
          <w:b/>
          <w:bCs/>
          <w:sz w:val="20"/>
          <w:szCs w:val="20"/>
          <w:lang w:eastAsia="pl-PL"/>
        </w:rPr>
        <w:lastRenderedPageBreak/>
        <w:t xml:space="preserve">O </w:t>
      </w:r>
      <w:r w:rsidRPr="00316185">
        <w:rPr>
          <w:b/>
          <w:sz w:val="20"/>
        </w:rPr>
        <w:t>Unilink</w:t>
      </w:r>
    </w:p>
    <w:p w14:paraId="22D10E11" w14:textId="78871C0C" w:rsidR="008E45DD" w:rsidRPr="008E45DD" w:rsidRDefault="008E45DD" w:rsidP="00316185">
      <w:pPr>
        <w:spacing w:after="0"/>
        <w:jc w:val="both"/>
        <w:rPr>
          <w:color w:val="002060"/>
          <w:sz w:val="20"/>
          <w:szCs w:val="20"/>
          <w:lang w:eastAsia="pl-PL"/>
        </w:rPr>
      </w:pPr>
      <w:r w:rsidRPr="008E45DD">
        <w:rPr>
          <w:sz w:val="20"/>
          <w:szCs w:val="20"/>
          <w:lang w:eastAsia="pl-PL"/>
        </w:rPr>
        <w:t>Unilink</w:t>
      </w:r>
      <w:r w:rsidR="00D52CD4">
        <w:rPr>
          <w:sz w:val="20"/>
          <w:szCs w:val="20"/>
          <w:lang w:eastAsia="pl-PL"/>
        </w:rPr>
        <w:t xml:space="preserve"> S.A.</w:t>
      </w:r>
      <w:r w:rsidRPr="008E45DD">
        <w:rPr>
          <w:sz w:val="20"/>
          <w:szCs w:val="20"/>
          <w:lang w:eastAsia="pl-PL"/>
        </w:rPr>
        <w:t xml:space="preserve"> to wiodący dystrybutor ubezpieczeń na polskim rynku.</w:t>
      </w:r>
      <w:r w:rsidRPr="008E45DD">
        <w:rPr>
          <w:sz w:val="20"/>
          <w:szCs w:val="20"/>
        </w:rPr>
        <w:t xml:space="preserve"> </w:t>
      </w:r>
      <w:r w:rsidRPr="008E45DD">
        <w:rPr>
          <w:sz w:val="20"/>
          <w:szCs w:val="20"/>
          <w:lang w:eastAsia="pl-PL"/>
        </w:rPr>
        <w:t xml:space="preserve">W swojej ofercie posiada produkty ponad 40 Towarzystw Ubezpieczeniowych, które oferuje za pośrednictwem 14 000 Agentów. </w:t>
      </w:r>
    </w:p>
    <w:p w14:paraId="5373AAAE" w14:textId="0A8C159B" w:rsidR="0031592F" w:rsidRPr="00316185" w:rsidRDefault="0031592F" w:rsidP="00316185">
      <w:pPr>
        <w:spacing w:after="0"/>
        <w:jc w:val="both"/>
        <w:rPr>
          <w:i/>
          <w:sz w:val="20"/>
        </w:rPr>
      </w:pPr>
    </w:p>
    <w:p w14:paraId="21A63A4E" w14:textId="2E7F4820" w:rsidR="00D0448F" w:rsidRPr="00316185" w:rsidRDefault="00D52CD4" w:rsidP="00D52CD4">
      <w:pPr>
        <w:spacing w:after="0"/>
        <w:jc w:val="both"/>
        <w:rPr>
          <w:b/>
          <w:bCs/>
          <w:sz w:val="20"/>
          <w:szCs w:val="20"/>
          <w:lang w:val="en-US" w:eastAsia="pl-PL"/>
        </w:rPr>
      </w:pPr>
      <w:r w:rsidRPr="00316185">
        <w:rPr>
          <w:b/>
          <w:bCs/>
          <w:sz w:val="20"/>
          <w:szCs w:val="20"/>
          <w:lang w:val="en-US" w:eastAsia="pl-PL"/>
        </w:rPr>
        <w:t>Kontakt dla mediów</w:t>
      </w:r>
      <w:r w:rsidR="00D0448F" w:rsidRPr="00316185">
        <w:rPr>
          <w:b/>
          <w:bCs/>
          <w:sz w:val="20"/>
          <w:szCs w:val="20"/>
          <w:lang w:val="en-US" w:eastAsia="pl-PL"/>
        </w:rPr>
        <w:t>:</w:t>
      </w:r>
    </w:p>
    <w:p w14:paraId="70ED3BF4" w14:textId="3C7ECF0D" w:rsidR="008E45DD" w:rsidRPr="00316185" w:rsidRDefault="008E45DD" w:rsidP="00316185">
      <w:pPr>
        <w:spacing w:after="0"/>
        <w:jc w:val="both"/>
        <w:rPr>
          <w:sz w:val="20"/>
          <w:lang w:val="en-US"/>
        </w:rPr>
      </w:pPr>
      <w:r w:rsidRPr="00316185">
        <w:rPr>
          <w:sz w:val="20"/>
          <w:lang w:val="en-US"/>
        </w:rPr>
        <w:t>Izabela Hoppe</w:t>
      </w:r>
      <w:r w:rsidR="002460E1">
        <w:rPr>
          <w:sz w:val="20"/>
          <w:szCs w:val="20"/>
          <w:lang w:val="en-US" w:eastAsia="pl-PL"/>
        </w:rPr>
        <w:t>,</w:t>
      </w:r>
      <w:r w:rsidR="002460E1" w:rsidRPr="00D52CD4">
        <w:rPr>
          <w:sz w:val="20"/>
          <w:szCs w:val="20"/>
          <w:lang w:val="en-US" w:eastAsia="pl-PL"/>
        </w:rPr>
        <w:t xml:space="preserve"> </w:t>
      </w:r>
      <w:r w:rsidRPr="00316185">
        <w:rPr>
          <w:sz w:val="20"/>
          <w:lang w:val="en-US"/>
        </w:rPr>
        <w:t>Communications Consultant</w:t>
      </w:r>
      <w:r w:rsidR="00D52CD4" w:rsidRPr="00D52CD4">
        <w:rPr>
          <w:sz w:val="20"/>
          <w:szCs w:val="20"/>
          <w:lang w:val="en-US" w:eastAsia="pl-PL"/>
        </w:rPr>
        <w:t xml:space="preserve">, Love Brands </w:t>
      </w:r>
      <w:r w:rsidR="003342D0">
        <w:rPr>
          <w:sz w:val="20"/>
          <w:szCs w:val="20"/>
          <w:lang w:val="en-US" w:eastAsia="pl-PL"/>
        </w:rPr>
        <w:t>Relations</w:t>
      </w:r>
    </w:p>
    <w:p w14:paraId="0F3DED9D" w14:textId="77777777" w:rsidR="008E45DD" w:rsidRPr="00316185" w:rsidRDefault="008E45DD" w:rsidP="00316185">
      <w:pPr>
        <w:spacing w:after="100" w:afterAutospacing="1"/>
        <w:jc w:val="both"/>
        <w:rPr>
          <w:sz w:val="20"/>
          <w:lang w:val="en-US"/>
        </w:rPr>
      </w:pPr>
      <w:r w:rsidRPr="00316185">
        <w:rPr>
          <w:sz w:val="20"/>
          <w:lang w:val="en-US"/>
        </w:rPr>
        <w:t xml:space="preserve">e-mail: </w:t>
      </w:r>
      <w:hyperlink r:id="rId8" w:history="1">
        <w:r w:rsidRPr="00316185">
          <w:rPr>
            <w:lang w:val="en-US"/>
          </w:rPr>
          <w:t>izabela.hoppe@lovebrandsgroup.pl</w:t>
        </w:r>
      </w:hyperlink>
    </w:p>
    <w:p w14:paraId="56A93C45" w14:textId="7852E161" w:rsidR="00EC3A65" w:rsidRPr="00316185" w:rsidRDefault="009A2710" w:rsidP="00316185">
      <w:pPr>
        <w:spacing w:before="100" w:beforeAutospacing="1" w:after="100" w:afterAutospacing="1"/>
        <w:jc w:val="both"/>
        <w:rPr>
          <w:sz w:val="20"/>
          <w:lang w:val="en-US"/>
        </w:rPr>
      </w:pPr>
      <w:r w:rsidRPr="00316185">
        <w:rPr>
          <w:sz w:val="20"/>
          <w:lang w:val="en-US"/>
        </w:rPr>
        <w:t xml:space="preserve"> </w:t>
      </w:r>
    </w:p>
    <w:sectPr w:rsidR="00EC3A65" w:rsidRPr="00316185" w:rsidSect="00316185">
      <w:headerReference w:type="default" r:id="rId9"/>
      <w:footerReference w:type="default" r:id="rId10"/>
      <w:pgSz w:w="11906" w:h="16838"/>
      <w:pgMar w:top="720" w:right="720" w:bottom="720" w:left="720" w:header="300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44CAA" w14:textId="77777777" w:rsidR="00F75D3D" w:rsidRDefault="00F75D3D" w:rsidP="00DB55C0">
      <w:pPr>
        <w:spacing w:after="0" w:line="240" w:lineRule="auto"/>
      </w:pPr>
      <w:r>
        <w:separator/>
      </w:r>
    </w:p>
  </w:endnote>
  <w:endnote w:type="continuationSeparator" w:id="0">
    <w:p w14:paraId="1262A5DC" w14:textId="77777777" w:rsidR="00F75D3D" w:rsidRDefault="00F75D3D" w:rsidP="00DB55C0">
      <w:pPr>
        <w:spacing w:after="0" w:line="240" w:lineRule="auto"/>
      </w:pPr>
      <w:r>
        <w:continuationSeparator/>
      </w:r>
    </w:p>
  </w:endnote>
  <w:endnote w:type="continuationNotice" w:id="1">
    <w:p w14:paraId="1F7C70B0" w14:textId="77777777" w:rsidR="00F75D3D" w:rsidRDefault="00F75D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grotesque Bd">
    <w:altName w:val="Calibri"/>
    <w:panose1 w:val="00000000000000000000"/>
    <w:charset w:val="00"/>
    <w:family w:val="modern"/>
    <w:notTrueType/>
    <w:pitch w:val="variable"/>
    <w:sig w:usb0="A00000AF" w:usb1="4000204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F1EB8" w14:textId="3A5C6813" w:rsidR="000B7338" w:rsidRPr="00D64CE2" w:rsidRDefault="003E04E1" w:rsidP="00D64CE2">
    <w:pPr>
      <w:pStyle w:val="Akapitzlist"/>
      <w:spacing w:line="360" w:lineRule="auto"/>
      <w:rPr>
        <w:rFonts w:ascii="Geogrotesque Bd" w:hAnsi="Geogrotesque Bd" w:cs="Segoe UI"/>
        <w:color w:val="A6A6A6" w:themeColor="background1" w:themeShade="A6"/>
        <w:sz w:val="14"/>
        <w:szCs w:val="14"/>
      </w:rPr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1A2F770D" wp14:editId="067A58F5">
          <wp:simplePos x="0" y="0"/>
          <wp:positionH relativeFrom="margin">
            <wp:posOffset>5159284</wp:posOffset>
          </wp:positionH>
          <wp:positionV relativeFrom="paragraph">
            <wp:posOffset>-386233</wp:posOffset>
          </wp:positionV>
          <wp:extent cx="4109155" cy="5398111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Obraz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9155" cy="53981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E04D0A" w14:textId="45FAA960" w:rsidR="000B7338" w:rsidRPr="00D64CE2" w:rsidRDefault="000B7338" w:rsidP="00D64CE2">
    <w:pPr>
      <w:spacing w:line="360" w:lineRule="auto"/>
      <w:rPr>
        <w:rFonts w:ascii="Geogrotesque Bd" w:hAnsi="Geogrotesque Bd" w:cs="Segoe UI"/>
        <w:color w:val="A6A6A6" w:themeColor="background1" w:themeShade="A6"/>
        <w:sz w:val="14"/>
        <w:szCs w:val="14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48"/>
      <w:gridCol w:w="1560"/>
      <w:gridCol w:w="4972"/>
    </w:tblGrid>
    <w:tr w:rsidR="000E37FD" w:rsidRPr="000B7338" w14:paraId="141A9AD0" w14:textId="77777777" w:rsidTr="00D64CE2">
      <w:tc>
        <w:tcPr>
          <w:tcW w:w="1548" w:type="dxa"/>
        </w:tcPr>
        <w:p w14:paraId="59CB045A" w14:textId="5A7E5E17" w:rsidR="000E37FD" w:rsidRPr="000B7338" w:rsidRDefault="000E37FD" w:rsidP="00D84A3A">
          <w:pPr>
            <w:pStyle w:val="Akapitzlist"/>
            <w:spacing w:line="360" w:lineRule="auto"/>
            <w:ind w:left="0"/>
            <w:rPr>
              <w:rFonts w:ascii="Geogrotesque Bd" w:hAnsi="Geogrotesque Bd" w:cs="Segoe UI"/>
              <w:color w:val="A6A6A6" w:themeColor="background1" w:themeShade="A6"/>
              <w:sz w:val="14"/>
              <w:szCs w:val="14"/>
            </w:rPr>
          </w:pPr>
          <w:r w:rsidRPr="000E37FD">
            <w:rPr>
              <w:rFonts w:ascii="Geogrotesque Bd" w:hAnsi="Geogrotesque Bd" w:cs="Segoe UI"/>
              <w:sz w:val="14"/>
              <w:szCs w:val="14"/>
            </w:rPr>
            <w:t>Unilink S.A.</w:t>
          </w:r>
        </w:p>
      </w:tc>
      <w:tc>
        <w:tcPr>
          <w:tcW w:w="1560" w:type="dxa"/>
        </w:tcPr>
        <w:p w14:paraId="387CB6F8" w14:textId="7671A4E0" w:rsidR="000E37FD" w:rsidRPr="000E37FD" w:rsidRDefault="000E37FD" w:rsidP="00D84A3A">
          <w:pPr>
            <w:pStyle w:val="Akapitzlist"/>
            <w:spacing w:line="360" w:lineRule="auto"/>
            <w:ind w:left="0"/>
            <w:rPr>
              <w:rFonts w:cstheme="minorHAnsi"/>
              <w:sz w:val="14"/>
              <w:szCs w:val="14"/>
            </w:rPr>
          </w:pPr>
          <w:r w:rsidRPr="000E37FD">
            <w:rPr>
              <w:rFonts w:cstheme="minorHAnsi"/>
              <w:sz w:val="14"/>
              <w:szCs w:val="14"/>
            </w:rPr>
            <w:t>22 483 19 19</w:t>
          </w:r>
        </w:p>
      </w:tc>
      <w:tc>
        <w:tcPr>
          <w:tcW w:w="4972" w:type="dxa"/>
        </w:tcPr>
        <w:p w14:paraId="46ED2E6B" w14:textId="42C22E9E" w:rsidR="000E37FD" w:rsidRPr="000E37FD" w:rsidRDefault="000E37FD" w:rsidP="00D84A3A">
          <w:pPr>
            <w:pStyle w:val="Akapitzlist"/>
            <w:spacing w:line="360" w:lineRule="auto"/>
            <w:ind w:left="0"/>
            <w:rPr>
              <w:rFonts w:cstheme="minorHAnsi"/>
              <w:sz w:val="14"/>
              <w:szCs w:val="14"/>
            </w:rPr>
          </w:pPr>
          <w:r w:rsidRPr="000E37FD">
            <w:rPr>
              <w:rFonts w:cstheme="minorHAnsi"/>
              <w:sz w:val="14"/>
              <w:szCs w:val="14"/>
            </w:rPr>
            <w:t>Sąd rejonowy dla M. st. Warszawy w Warszawie. XIII Wydział Gospodarczy.</w:t>
          </w:r>
        </w:p>
      </w:tc>
    </w:tr>
    <w:tr w:rsidR="000E37FD" w:rsidRPr="000B7338" w14:paraId="4EF266B6" w14:textId="77777777" w:rsidTr="00D64CE2">
      <w:tc>
        <w:tcPr>
          <w:tcW w:w="1548" w:type="dxa"/>
        </w:tcPr>
        <w:p w14:paraId="3E62D251" w14:textId="4A707EDF" w:rsidR="000E37FD" w:rsidRPr="000E37FD" w:rsidRDefault="000E37FD" w:rsidP="000E37FD">
          <w:pPr>
            <w:pStyle w:val="Akapitzlist"/>
            <w:spacing w:line="360" w:lineRule="auto"/>
            <w:ind w:left="0"/>
            <w:rPr>
              <w:rFonts w:cstheme="minorHAnsi"/>
              <w:color w:val="A6A6A6" w:themeColor="background1" w:themeShade="A6"/>
              <w:sz w:val="14"/>
              <w:szCs w:val="14"/>
            </w:rPr>
          </w:pPr>
          <w:r w:rsidRPr="000E37FD">
            <w:rPr>
              <w:rFonts w:cstheme="minorHAnsi"/>
              <w:sz w:val="14"/>
              <w:szCs w:val="14"/>
            </w:rPr>
            <w:t>Al. Krakowska 2</w:t>
          </w:r>
        </w:p>
      </w:tc>
      <w:tc>
        <w:tcPr>
          <w:tcW w:w="1560" w:type="dxa"/>
        </w:tcPr>
        <w:p w14:paraId="1FDA16B4" w14:textId="61C5BBEA" w:rsidR="000E37FD" w:rsidRPr="000E37FD" w:rsidRDefault="000E37FD" w:rsidP="000E37FD">
          <w:pPr>
            <w:pStyle w:val="Akapitzlist"/>
            <w:spacing w:line="360" w:lineRule="auto"/>
            <w:ind w:left="0"/>
            <w:rPr>
              <w:rFonts w:cstheme="minorHAnsi"/>
              <w:sz w:val="14"/>
              <w:szCs w:val="14"/>
            </w:rPr>
          </w:pPr>
          <w:r w:rsidRPr="000E37FD">
            <w:rPr>
              <w:rFonts w:cstheme="minorHAnsi"/>
              <w:sz w:val="14"/>
              <w:szCs w:val="14"/>
            </w:rPr>
            <w:t>biuro@unilink.pl</w:t>
          </w:r>
        </w:p>
      </w:tc>
      <w:tc>
        <w:tcPr>
          <w:tcW w:w="4972" w:type="dxa"/>
        </w:tcPr>
        <w:p w14:paraId="5BB1CC2B" w14:textId="2DBE708F" w:rsidR="000E37FD" w:rsidRPr="000E37FD" w:rsidRDefault="000E37FD" w:rsidP="000E37FD">
          <w:pPr>
            <w:pStyle w:val="Akapitzlist"/>
            <w:spacing w:line="360" w:lineRule="auto"/>
            <w:ind w:left="0"/>
            <w:rPr>
              <w:rFonts w:cstheme="minorHAnsi"/>
              <w:color w:val="A6A6A6" w:themeColor="background1" w:themeShade="A6"/>
              <w:sz w:val="14"/>
              <w:szCs w:val="14"/>
            </w:rPr>
          </w:pPr>
          <w:r w:rsidRPr="000E37FD">
            <w:rPr>
              <w:rFonts w:cstheme="minorHAnsi"/>
              <w:sz w:val="14"/>
              <w:szCs w:val="14"/>
            </w:rPr>
            <w:t xml:space="preserve">Wysokość kapitału zakładowego: </w:t>
          </w:r>
          <w:r w:rsidR="00EC3A65" w:rsidRPr="00EC3A65">
            <w:rPr>
              <w:rFonts w:cstheme="minorHAnsi"/>
              <w:sz w:val="14"/>
              <w:szCs w:val="14"/>
            </w:rPr>
            <w:t xml:space="preserve">560.906,00 </w:t>
          </w:r>
          <w:r w:rsidRPr="000E37FD">
            <w:rPr>
              <w:rFonts w:cstheme="minorHAnsi"/>
              <w:sz w:val="14"/>
              <w:szCs w:val="14"/>
            </w:rPr>
            <w:t>zł. Kapitał opłacony w całości.</w:t>
          </w:r>
        </w:p>
      </w:tc>
    </w:tr>
    <w:tr w:rsidR="000E37FD" w:rsidRPr="000B7338" w14:paraId="78D3C39D" w14:textId="77777777" w:rsidTr="00D64CE2">
      <w:tc>
        <w:tcPr>
          <w:tcW w:w="1548" w:type="dxa"/>
        </w:tcPr>
        <w:p w14:paraId="465CD8C1" w14:textId="45FA9317" w:rsidR="000E37FD" w:rsidRPr="000E37FD" w:rsidRDefault="000E37FD" w:rsidP="000E37FD">
          <w:pPr>
            <w:pStyle w:val="Akapitzlist"/>
            <w:spacing w:line="360" w:lineRule="auto"/>
            <w:ind w:left="0"/>
            <w:rPr>
              <w:rFonts w:cstheme="minorHAnsi"/>
              <w:sz w:val="14"/>
              <w:szCs w:val="14"/>
            </w:rPr>
          </w:pPr>
          <w:r w:rsidRPr="000E37FD">
            <w:rPr>
              <w:rFonts w:cstheme="minorHAnsi"/>
              <w:sz w:val="14"/>
              <w:szCs w:val="14"/>
            </w:rPr>
            <w:t>02-284 Warszawa,</w:t>
          </w:r>
        </w:p>
      </w:tc>
      <w:tc>
        <w:tcPr>
          <w:tcW w:w="1560" w:type="dxa"/>
        </w:tcPr>
        <w:p w14:paraId="4E86EB0E" w14:textId="4F39FF2A" w:rsidR="000E37FD" w:rsidRPr="000E37FD" w:rsidRDefault="000E37FD" w:rsidP="000E37FD">
          <w:pPr>
            <w:pStyle w:val="Akapitzlist"/>
            <w:spacing w:line="360" w:lineRule="auto"/>
            <w:ind w:left="0"/>
            <w:rPr>
              <w:rFonts w:cstheme="minorHAnsi"/>
              <w:sz w:val="14"/>
              <w:szCs w:val="14"/>
            </w:rPr>
          </w:pPr>
          <w:r w:rsidRPr="000E37FD">
            <w:rPr>
              <w:rFonts w:cstheme="minorHAnsi"/>
              <w:sz w:val="14"/>
              <w:szCs w:val="14"/>
            </w:rPr>
            <w:t>www.unilink.pl</w:t>
          </w:r>
        </w:p>
      </w:tc>
      <w:tc>
        <w:tcPr>
          <w:tcW w:w="4972" w:type="dxa"/>
        </w:tcPr>
        <w:p w14:paraId="445B2CD5" w14:textId="2496798C" w:rsidR="000E37FD" w:rsidRPr="000B7338" w:rsidRDefault="000E37FD" w:rsidP="000E37FD">
          <w:pPr>
            <w:pStyle w:val="Akapitzlist"/>
            <w:spacing w:line="360" w:lineRule="auto"/>
            <w:ind w:left="0"/>
            <w:rPr>
              <w:rFonts w:ascii="Geogrotesque Bd" w:hAnsi="Geogrotesque Bd" w:cs="Segoe UI"/>
              <w:color w:val="A6A6A6" w:themeColor="background1" w:themeShade="A6"/>
              <w:sz w:val="14"/>
              <w:szCs w:val="14"/>
            </w:rPr>
          </w:pPr>
          <w:r w:rsidRPr="000E37FD">
            <w:rPr>
              <w:rFonts w:ascii="Geogrotesque Bd" w:hAnsi="Geogrotesque Bd" w:cs="Segoe UI"/>
              <w:sz w:val="14"/>
              <w:szCs w:val="14"/>
            </w:rPr>
            <w:t>KRS nr 0000341057, NIP 113-23-98-690.</w:t>
          </w:r>
        </w:p>
      </w:tc>
    </w:tr>
  </w:tbl>
  <w:p w14:paraId="10F72E6B" w14:textId="5A1934F0" w:rsidR="000B7338" w:rsidRDefault="000B7338" w:rsidP="000B7338">
    <w:pPr>
      <w:pStyle w:val="Akapitzlist"/>
      <w:spacing w:line="360" w:lineRule="auto"/>
      <w:ind w:left="0"/>
      <w:rPr>
        <w:rFonts w:ascii="Segoe UI" w:hAnsi="Segoe UI" w:cs="Segoe UI"/>
        <w:i/>
        <w:iCs/>
        <w:sz w:val="14"/>
        <w:szCs w:val="14"/>
      </w:rPr>
    </w:pPr>
  </w:p>
  <w:p w14:paraId="28312FE5" w14:textId="0619A280" w:rsidR="00D64CE2" w:rsidRPr="000B7338" w:rsidRDefault="00D64CE2" w:rsidP="000B7338">
    <w:pPr>
      <w:pStyle w:val="Akapitzlist"/>
      <w:spacing w:line="360" w:lineRule="auto"/>
      <w:ind w:left="0"/>
      <w:rPr>
        <w:rFonts w:ascii="Segoe UI" w:hAnsi="Segoe UI" w:cs="Segoe UI"/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E2F03" w14:textId="77777777" w:rsidR="00F75D3D" w:rsidRDefault="00F75D3D" w:rsidP="00DB55C0">
      <w:pPr>
        <w:spacing w:after="0" w:line="240" w:lineRule="auto"/>
      </w:pPr>
      <w:r>
        <w:separator/>
      </w:r>
    </w:p>
  </w:footnote>
  <w:footnote w:type="continuationSeparator" w:id="0">
    <w:p w14:paraId="0DEAB68B" w14:textId="77777777" w:rsidR="00F75D3D" w:rsidRDefault="00F75D3D" w:rsidP="00DB55C0">
      <w:pPr>
        <w:spacing w:after="0" w:line="240" w:lineRule="auto"/>
      </w:pPr>
      <w:r>
        <w:continuationSeparator/>
      </w:r>
    </w:p>
  </w:footnote>
  <w:footnote w:type="continuationNotice" w:id="1">
    <w:p w14:paraId="728C568C" w14:textId="77777777" w:rsidR="00F75D3D" w:rsidRDefault="00F75D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F3703" w14:textId="0B01647A" w:rsidR="00DB55C0" w:rsidRDefault="00900F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58E7C975" wp14:editId="31C4BFBE">
          <wp:simplePos x="0" y="0"/>
          <wp:positionH relativeFrom="column">
            <wp:posOffset>-2144395</wp:posOffset>
          </wp:positionH>
          <wp:positionV relativeFrom="paragraph">
            <wp:posOffset>-5043170</wp:posOffset>
          </wp:positionV>
          <wp:extent cx="3633470" cy="4773295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Obraz 2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3470" cy="4773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1349790" wp14:editId="4F7845AE">
          <wp:simplePos x="0" y="0"/>
          <wp:positionH relativeFrom="column">
            <wp:posOffset>5250180</wp:posOffset>
          </wp:positionH>
          <wp:positionV relativeFrom="paragraph">
            <wp:posOffset>-1512537</wp:posOffset>
          </wp:positionV>
          <wp:extent cx="1382395" cy="480060"/>
          <wp:effectExtent l="0" t="0" r="825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395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27F2"/>
    <w:multiLevelType w:val="hybridMultilevel"/>
    <w:tmpl w:val="EA8A63D4"/>
    <w:lvl w:ilvl="0" w:tplc="863AF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368174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C2A6D"/>
    <w:multiLevelType w:val="hybridMultilevel"/>
    <w:tmpl w:val="B2BE918A"/>
    <w:lvl w:ilvl="0" w:tplc="7546A400">
      <w:start w:val="1"/>
      <w:numFmt w:val="decimal"/>
      <w:lvlText w:val="%1."/>
      <w:lvlJc w:val="center"/>
      <w:pPr>
        <w:ind w:left="720" w:hanging="360"/>
      </w:pPr>
      <w:rPr>
        <w:rFonts w:ascii="Segoe UI" w:hAnsi="Segoe UI" w:cs="Segoe UI" w:hint="default"/>
        <w:b/>
        <w:i w:val="0"/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B2DE5"/>
    <w:multiLevelType w:val="hybridMultilevel"/>
    <w:tmpl w:val="78D8560C"/>
    <w:lvl w:ilvl="0" w:tplc="C0BECDDC">
      <w:start w:val="1"/>
      <w:numFmt w:val="decimal"/>
      <w:lvlText w:val="%1."/>
      <w:lvlJc w:val="right"/>
      <w:pPr>
        <w:ind w:left="720" w:hanging="360"/>
      </w:pPr>
      <w:rPr>
        <w:rFonts w:ascii="Segoe UI" w:hAnsi="Segoe UI" w:cs="Segoe UI" w:hint="default"/>
        <w:b/>
        <w:i w:val="0"/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85C33"/>
    <w:multiLevelType w:val="hybridMultilevel"/>
    <w:tmpl w:val="7AD4B078"/>
    <w:lvl w:ilvl="0" w:tplc="863AF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6690F"/>
    <w:multiLevelType w:val="hybridMultilevel"/>
    <w:tmpl w:val="44FAB8C4"/>
    <w:lvl w:ilvl="0" w:tplc="57A00E44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i w:val="0"/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340CD"/>
    <w:multiLevelType w:val="hybridMultilevel"/>
    <w:tmpl w:val="6ECCE91E"/>
    <w:lvl w:ilvl="0" w:tplc="93BAD4D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i w:val="0"/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52C7E"/>
    <w:multiLevelType w:val="hybridMultilevel"/>
    <w:tmpl w:val="1D22F196"/>
    <w:lvl w:ilvl="0" w:tplc="5922C6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78F1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6B1CE1"/>
    <w:multiLevelType w:val="multilevel"/>
    <w:tmpl w:val="4CF49A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BA45533"/>
    <w:multiLevelType w:val="hybridMultilevel"/>
    <w:tmpl w:val="E31E8CDC"/>
    <w:lvl w:ilvl="0" w:tplc="863AF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06E52"/>
    <w:multiLevelType w:val="hybridMultilevel"/>
    <w:tmpl w:val="8F9A77DE"/>
    <w:lvl w:ilvl="0" w:tplc="863AF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50283"/>
    <w:multiLevelType w:val="hybridMultilevel"/>
    <w:tmpl w:val="3F143734"/>
    <w:lvl w:ilvl="0" w:tplc="863AF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B402D"/>
    <w:multiLevelType w:val="hybridMultilevel"/>
    <w:tmpl w:val="A250742C"/>
    <w:lvl w:ilvl="0" w:tplc="C0BECDDC">
      <w:start w:val="1"/>
      <w:numFmt w:val="decimal"/>
      <w:lvlText w:val="%1."/>
      <w:lvlJc w:val="right"/>
      <w:pPr>
        <w:ind w:left="720" w:hanging="360"/>
      </w:pPr>
      <w:rPr>
        <w:rFonts w:ascii="Segoe UI" w:hAnsi="Segoe UI" w:cs="Segoe UI" w:hint="default"/>
        <w:b/>
        <w:i w:val="0"/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0F2561"/>
    <w:multiLevelType w:val="hybridMultilevel"/>
    <w:tmpl w:val="9CEA60FE"/>
    <w:lvl w:ilvl="0" w:tplc="3EA0CC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892700"/>
    <w:multiLevelType w:val="hybridMultilevel"/>
    <w:tmpl w:val="0F6C12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215C93"/>
    <w:multiLevelType w:val="hybridMultilevel"/>
    <w:tmpl w:val="DB2A81C0"/>
    <w:lvl w:ilvl="0" w:tplc="11E4B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2A1CC2"/>
    <w:multiLevelType w:val="hybridMultilevel"/>
    <w:tmpl w:val="D5DE58A4"/>
    <w:lvl w:ilvl="0" w:tplc="902A0DB2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i w:val="0"/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653E82"/>
    <w:multiLevelType w:val="hybridMultilevel"/>
    <w:tmpl w:val="6CDEE8F8"/>
    <w:lvl w:ilvl="0" w:tplc="5922C6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78F1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7565C5"/>
    <w:multiLevelType w:val="hybridMultilevel"/>
    <w:tmpl w:val="116CA994"/>
    <w:lvl w:ilvl="0" w:tplc="E5BE547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A764258"/>
    <w:multiLevelType w:val="hybridMultilevel"/>
    <w:tmpl w:val="0F6C12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7C6390"/>
    <w:multiLevelType w:val="hybridMultilevel"/>
    <w:tmpl w:val="7042350E"/>
    <w:lvl w:ilvl="0" w:tplc="863AF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882A9E"/>
    <w:multiLevelType w:val="hybridMultilevel"/>
    <w:tmpl w:val="68DEA0E2"/>
    <w:lvl w:ilvl="0" w:tplc="C0BECDDC">
      <w:start w:val="1"/>
      <w:numFmt w:val="decimal"/>
      <w:lvlText w:val="%1."/>
      <w:lvlJc w:val="right"/>
      <w:pPr>
        <w:ind w:left="720" w:hanging="360"/>
      </w:pPr>
      <w:rPr>
        <w:rFonts w:ascii="Segoe UI" w:hAnsi="Segoe UI" w:cs="Segoe UI" w:hint="default"/>
        <w:b/>
        <w:i w:val="0"/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682609"/>
    <w:multiLevelType w:val="hybridMultilevel"/>
    <w:tmpl w:val="BC14E61C"/>
    <w:lvl w:ilvl="0" w:tplc="5922C6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78F1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ED57D35"/>
    <w:multiLevelType w:val="hybridMultilevel"/>
    <w:tmpl w:val="33D6E2AE"/>
    <w:lvl w:ilvl="0" w:tplc="66F2E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0"/>
  </w:num>
  <w:num w:numId="4">
    <w:abstractNumId w:val="15"/>
  </w:num>
  <w:num w:numId="5">
    <w:abstractNumId w:val="11"/>
  </w:num>
  <w:num w:numId="6">
    <w:abstractNumId w:val="1"/>
  </w:num>
  <w:num w:numId="7">
    <w:abstractNumId w:val="5"/>
  </w:num>
  <w:num w:numId="8">
    <w:abstractNumId w:val="2"/>
  </w:num>
  <w:num w:numId="9">
    <w:abstractNumId w:val="17"/>
  </w:num>
  <w:num w:numId="10">
    <w:abstractNumId w:val="6"/>
  </w:num>
  <w:num w:numId="11">
    <w:abstractNumId w:val="16"/>
  </w:num>
  <w:num w:numId="12">
    <w:abstractNumId w:val="21"/>
  </w:num>
  <w:num w:numId="13">
    <w:abstractNumId w:val="14"/>
  </w:num>
  <w:num w:numId="14">
    <w:abstractNumId w:val="22"/>
  </w:num>
  <w:num w:numId="15">
    <w:abstractNumId w:val="12"/>
  </w:num>
  <w:num w:numId="16">
    <w:abstractNumId w:val="10"/>
  </w:num>
  <w:num w:numId="17">
    <w:abstractNumId w:val="9"/>
  </w:num>
  <w:num w:numId="18">
    <w:abstractNumId w:val="3"/>
  </w:num>
  <w:num w:numId="19">
    <w:abstractNumId w:val="0"/>
  </w:num>
  <w:num w:numId="20">
    <w:abstractNumId w:val="8"/>
  </w:num>
  <w:num w:numId="21">
    <w:abstractNumId w:val="19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5C0"/>
    <w:rsid w:val="00003F11"/>
    <w:rsid w:val="00010FCF"/>
    <w:rsid w:val="000172EE"/>
    <w:rsid w:val="000221EE"/>
    <w:rsid w:val="00023809"/>
    <w:rsid w:val="00036DBA"/>
    <w:rsid w:val="00040F7F"/>
    <w:rsid w:val="00056E02"/>
    <w:rsid w:val="00061D5A"/>
    <w:rsid w:val="00072F50"/>
    <w:rsid w:val="00075B0F"/>
    <w:rsid w:val="000930B3"/>
    <w:rsid w:val="00094C14"/>
    <w:rsid w:val="00096342"/>
    <w:rsid w:val="000A2E81"/>
    <w:rsid w:val="000A4597"/>
    <w:rsid w:val="000B39E5"/>
    <w:rsid w:val="000B6383"/>
    <w:rsid w:val="000B7338"/>
    <w:rsid w:val="000C344D"/>
    <w:rsid w:val="000C3EC6"/>
    <w:rsid w:val="000D16B1"/>
    <w:rsid w:val="000E002D"/>
    <w:rsid w:val="000E260B"/>
    <w:rsid w:val="000E37FD"/>
    <w:rsid w:val="000E50C1"/>
    <w:rsid w:val="000E6C25"/>
    <w:rsid w:val="000F5FF0"/>
    <w:rsid w:val="00100E74"/>
    <w:rsid w:val="00107093"/>
    <w:rsid w:val="00110CC7"/>
    <w:rsid w:val="001163FB"/>
    <w:rsid w:val="0013752C"/>
    <w:rsid w:val="001648E2"/>
    <w:rsid w:val="00170111"/>
    <w:rsid w:val="00170D91"/>
    <w:rsid w:val="0017183B"/>
    <w:rsid w:val="001729A8"/>
    <w:rsid w:val="00182EDC"/>
    <w:rsid w:val="001841FB"/>
    <w:rsid w:val="00187030"/>
    <w:rsid w:val="00193798"/>
    <w:rsid w:val="0019650F"/>
    <w:rsid w:val="001A18B0"/>
    <w:rsid w:val="001A52AE"/>
    <w:rsid w:val="001C1B09"/>
    <w:rsid w:val="001C45C6"/>
    <w:rsid w:val="001C58FF"/>
    <w:rsid w:val="001E2C53"/>
    <w:rsid w:val="001F0180"/>
    <w:rsid w:val="00212021"/>
    <w:rsid w:val="0021321B"/>
    <w:rsid w:val="002134A9"/>
    <w:rsid w:val="002141D1"/>
    <w:rsid w:val="00225EA6"/>
    <w:rsid w:val="00232672"/>
    <w:rsid w:val="002346A3"/>
    <w:rsid w:val="00241982"/>
    <w:rsid w:val="002423FC"/>
    <w:rsid w:val="00243D27"/>
    <w:rsid w:val="002446A4"/>
    <w:rsid w:val="002460E1"/>
    <w:rsid w:val="00263BD9"/>
    <w:rsid w:val="00270E07"/>
    <w:rsid w:val="0027494D"/>
    <w:rsid w:val="00280E5C"/>
    <w:rsid w:val="00282112"/>
    <w:rsid w:val="00283440"/>
    <w:rsid w:val="0028479D"/>
    <w:rsid w:val="00287B6A"/>
    <w:rsid w:val="00293C48"/>
    <w:rsid w:val="00295B9E"/>
    <w:rsid w:val="002B106D"/>
    <w:rsid w:val="002B16DA"/>
    <w:rsid w:val="002B3439"/>
    <w:rsid w:val="002C01AE"/>
    <w:rsid w:val="002C6710"/>
    <w:rsid w:val="002E14E0"/>
    <w:rsid w:val="002E6F43"/>
    <w:rsid w:val="002E7C83"/>
    <w:rsid w:val="003005C6"/>
    <w:rsid w:val="0031035A"/>
    <w:rsid w:val="00312195"/>
    <w:rsid w:val="0031592F"/>
    <w:rsid w:val="00316185"/>
    <w:rsid w:val="0031700C"/>
    <w:rsid w:val="003342D0"/>
    <w:rsid w:val="0034672A"/>
    <w:rsid w:val="00352AB6"/>
    <w:rsid w:val="00356DEF"/>
    <w:rsid w:val="003667B1"/>
    <w:rsid w:val="00372742"/>
    <w:rsid w:val="003804BF"/>
    <w:rsid w:val="00380FD0"/>
    <w:rsid w:val="0038266C"/>
    <w:rsid w:val="0038286C"/>
    <w:rsid w:val="00386973"/>
    <w:rsid w:val="00391C82"/>
    <w:rsid w:val="00393071"/>
    <w:rsid w:val="00393D40"/>
    <w:rsid w:val="003A0A8C"/>
    <w:rsid w:val="003A522B"/>
    <w:rsid w:val="003B6C7D"/>
    <w:rsid w:val="003C2F49"/>
    <w:rsid w:val="003D13CB"/>
    <w:rsid w:val="003D3E6A"/>
    <w:rsid w:val="003E04E1"/>
    <w:rsid w:val="003F05B5"/>
    <w:rsid w:val="003F1BA5"/>
    <w:rsid w:val="00406670"/>
    <w:rsid w:val="00413761"/>
    <w:rsid w:val="004363F5"/>
    <w:rsid w:val="00444EE6"/>
    <w:rsid w:val="00451DDA"/>
    <w:rsid w:val="00453CA0"/>
    <w:rsid w:val="0045584B"/>
    <w:rsid w:val="00460C05"/>
    <w:rsid w:val="004821E8"/>
    <w:rsid w:val="004A1591"/>
    <w:rsid w:val="004A3431"/>
    <w:rsid w:val="004A3CC3"/>
    <w:rsid w:val="004A5FB6"/>
    <w:rsid w:val="004A74C9"/>
    <w:rsid w:val="004C0B16"/>
    <w:rsid w:val="004D0B60"/>
    <w:rsid w:val="004E4149"/>
    <w:rsid w:val="004F06B0"/>
    <w:rsid w:val="004F2363"/>
    <w:rsid w:val="004F2F47"/>
    <w:rsid w:val="00504A90"/>
    <w:rsid w:val="00506B66"/>
    <w:rsid w:val="005076DF"/>
    <w:rsid w:val="00516F7E"/>
    <w:rsid w:val="00530A97"/>
    <w:rsid w:val="00535962"/>
    <w:rsid w:val="00552778"/>
    <w:rsid w:val="00565622"/>
    <w:rsid w:val="0056769B"/>
    <w:rsid w:val="0059022E"/>
    <w:rsid w:val="00593947"/>
    <w:rsid w:val="005957E3"/>
    <w:rsid w:val="00595854"/>
    <w:rsid w:val="005A2FE6"/>
    <w:rsid w:val="005B03B1"/>
    <w:rsid w:val="005C4EB1"/>
    <w:rsid w:val="005D5D12"/>
    <w:rsid w:val="005E71B1"/>
    <w:rsid w:val="00600CEA"/>
    <w:rsid w:val="006023EC"/>
    <w:rsid w:val="006177A7"/>
    <w:rsid w:val="006264EB"/>
    <w:rsid w:val="00651183"/>
    <w:rsid w:val="00667060"/>
    <w:rsid w:val="00673C76"/>
    <w:rsid w:val="00677220"/>
    <w:rsid w:val="00680A65"/>
    <w:rsid w:val="00681080"/>
    <w:rsid w:val="006875CA"/>
    <w:rsid w:val="0069057C"/>
    <w:rsid w:val="00690F85"/>
    <w:rsid w:val="006925F8"/>
    <w:rsid w:val="00694F04"/>
    <w:rsid w:val="006A0AB1"/>
    <w:rsid w:val="006A548B"/>
    <w:rsid w:val="006B4A99"/>
    <w:rsid w:val="006E2F8A"/>
    <w:rsid w:val="007033F7"/>
    <w:rsid w:val="00712297"/>
    <w:rsid w:val="00724AA2"/>
    <w:rsid w:val="00727928"/>
    <w:rsid w:val="0073257B"/>
    <w:rsid w:val="007329C3"/>
    <w:rsid w:val="00734BC0"/>
    <w:rsid w:val="00740C3B"/>
    <w:rsid w:val="00744C0C"/>
    <w:rsid w:val="007470F6"/>
    <w:rsid w:val="00761B90"/>
    <w:rsid w:val="007633DB"/>
    <w:rsid w:val="007665CB"/>
    <w:rsid w:val="00772D23"/>
    <w:rsid w:val="00792639"/>
    <w:rsid w:val="007935AC"/>
    <w:rsid w:val="00797737"/>
    <w:rsid w:val="007B7F04"/>
    <w:rsid w:val="007C2B48"/>
    <w:rsid w:val="007D38AC"/>
    <w:rsid w:val="007E1685"/>
    <w:rsid w:val="007E367B"/>
    <w:rsid w:val="007E7308"/>
    <w:rsid w:val="007F3AC7"/>
    <w:rsid w:val="007F51ED"/>
    <w:rsid w:val="007F5FE8"/>
    <w:rsid w:val="00800FC4"/>
    <w:rsid w:val="00801FBC"/>
    <w:rsid w:val="00807156"/>
    <w:rsid w:val="008119B4"/>
    <w:rsid w:val="0081466D"/>
    <w:rsid w:val="00820C89"/>
    <w:rsid w:val="008232D6"/>
    <w:rsid w:val="00824A34"/>
    <w:rsid w:val="00834DD8"/>
    <w:rsid w:val="00834E73"/>
    <w:rsid w:val="008373E0"/>
    <w:rsid w:val="00842566"/>
    <w:rsid w:val="00843798"/>
    <w:rsid w:val="008445A9"/>
    <w:rsid w:val="00845B4B"/>
    <w:rsid w:val="00855CDD"/>
    <w:rsid w:val="008839D8"/>
    <w:rsid w:val="00891D9F"/>
    <w:rsid w:val="008C0571"/>
    <w:rsid w:val="008C057D"/>
    <w:rsid w:val="008C41F3"/>
    <w:rsid w:val="008C565C"/>
    <w:rsid w:val="008C5E77"/>
    <w:rsid w:val="008C6F82"/>
    <w:rsid w:val="008E45DD"/>
    <w:rsid w:val="008F11E9"/>
    <w:rsid w:val="00900F95"/>
    <w:rsid w:val="0091445A"/>
    <w:rsid w:val="00925CE3"/>
    <w:rsid w:val="00937B5F"/>
    <w:rsid w:val="009477E7"/>
    <w:rsid w:val="0095247A"/>
    <w:rsid w:val="0095703E"/>
    <w:rsid w:val="009577E6"/>
    <w:rsid w:val="00965FBA"/>
    <w:rsid w:val="00967867"/>
    <w:rsid w:val="00973DFD"/>
    <w:rsid w:val="0097544B"/>
    <w:rsid w:val="0097596B"/>
    <w:rsid w:val="00975E5A"/>
    <w:rsid w:val="00976980"/>
    <w:rsid w:val="00980115"/>
    <w:rsid w:val="00982BC8"/>
    <w:rsid w:val="00984329"/>
    <w:rsid w:val="009A2710"/>
    <w:rsid w:val="009A30FE"/>
    <w:rsid w:val="009A4AA3"/>
    <w:rsid w:val="009B3037"/>
    <w:rsid w:val="009B382C"/>
    <w:rsid w:val="009B549A"/>
    <w:rsid w:val="00A03E90"/>
    <w:rsid w:val="00A42F67"/>
    <w:rsid w:val="00A50037"/>
    <w:rsid w:val="00A52D03"/>
    <w:rsid w:val="00A61E38"/>
    <w:rsid w:val="00A64B01"/>
    <w:rsid w:val="00A65E1E"/>
    <w:rsid w:val="00A7386A"/>
    <w:rsid w:val="00A76C4E"/>
    <w:rsid w:val="00A80CB1"/>
    <w:rsid w:val="00A80D2F"/>
    <w:rsid w:val="00A82A44"/>
    <w:rsid w:val="00A925C1"/>
    <w:rsid w:val="00AC7780"/>
    <w:rsid w:val="00AD5F71"/>
    <w:rsid w:val="00AE372B"/>
    <w:rsid w:val="00AE7011"/>
    <w:rsid w:val="00AF75AA"/>
    <w:rsid w:val="00B051A8"/>
    <w:rsid w:val="00B10D8E"/>
    <w:rsid w:val="00B14C78"/>
    <w:rsid w:val="00B152CE"/>
    <w:rsid w:val="00B17467"/>
    <w:rsid w:val="00B468A9"/>
    <w:rsid w:val="00B529BE"/>
    <w:rsid w:val="00B63A59"/>
    <w:rsid w:val="00B72088"/>
    <w:rsid w:val="00B7767A"/>
    <w:rsid w:val="00B816B5"/>
    <w:rsid w:val="00B85FBB"/>
    <w:rsid w:val="00BC1F01"/>
    <w:rsid w:val="00BC3A5A"/>
    <w:rsid w:val="00BC4D00"/>
    <w:rsid w:val="00BD386D"/>
    <w:rsid w:val="00BE614F"/>
    <w:rsid w:val="00BE7F84"/>
    <w:rsid w:val="00BF05A6"/>
    <w:rsid w:val="00BF733E"/>
    <w:rsid w:val="00C0025B"/>
    <w:rsid w:val="00C04B4D"/>
    <w:rsid w:val="00C124AD"/>
    <w:rsid w:val="00C26E46"/>
    <w:rsid w:val="00C31FF5"/>
    <w:rsid w:val="00C426A1"/>
    <w:rsid w:val="00C4528A"/>
    <w:rsid w:val="00C52137"/>
    <w:rsid w:val="00C5624E"/>
    <w:rsid w:val="00C5662F"/>
    <w:rsid w:val="00C64243"/>
    <w:rsid w:val="00C735C8"/>
    <w:rsid w:val="00C73BAD"/>
    <w:rsid w:val="00C80945"/>
    <w:rsid w:val="00C82F30"/>
    <w:rsid w:val="00C90C37"/>
    <w:rsid w:val="00C928AF"/>
    <w:rsid w:val="00C9466C"/>
    <w:rsid w:val="00CC64A3"/>
    <w:rsid w:val="00CD74F6"/>
    <w:rsid w:val="00D0448F"/>
    <w:rsid w:val="00D1074A"/>
    <w:rsid w:val="00D1581B"/>
    <w:rsid w:val="00D2708E"/>
    <w:rsid w:val="00D33D80"/>
    <w:rsid w:val="00D408D4"/>
    <w:rsid w:val="00D470CC"/>
    <w:rsid w:val="00D51E53"/>
    <w:rsid w:val="00D52CD4"/>
    <w:rsid w:val="00D54A84"/>
    <w:rsid w:val="00D5608F"/>
    <w:rsid w:val="00D64CE2"/>
    <w:rsid w:val="00D71A66"/>
    <w:rsid w:val="00D7543F"/>
    <w:rsid w:val="00D75650"/>
    <w:rsid w:val="00D83172"/>
    <w:rsid w:val="00D848B5"/>
    <w:rsid w:val="00D85FE5"/>
    <w:rsid w:val="00DB2248"/>
    <w:rsid w:val="00DB55C0"/>
    <w:rsid w:val="00DB6C30"/>
    <w:rsid w:val="00DC798F"/>
    <w:rsid w:val="00DD2127"/>
    <w:rsid w:val="00DD6151"/>
    <w:rsid w:val="00DD7C3D"/>
    <w:rsid w:val="00DE0556"/>
    <w:rsid w:val="00DE176D"/>
    <w:rsid w:val="00DF6FD9"/>
    <w:rsid w:val="00E023AA"/>
    <w:rsid w:val="00E02CFF"/>
    <w:rsid w:val="00E101BE"/>
    <w:rsid w:val="00E10B67"/>
    <w:rsid w:val="00E21219"/>
    <w:rsid w:val="00E32B42"/>
    <w:rsid w:val="00E32D1A"/>
    <w:rsid w:val="00E4065A"/>
    <w:rsid w:val="00E4364E"/>
    <w:rsid w:val="00E57812"/>
    <w:rsid w:val="00E61998"/>
    <w:rsid w:val="00E622F3"/>
    <w:rsid w:val="00E70996"/>
    <w:rsid w:val="00E8209E"/>
    <w:rsid w:val="00E903EB"/>
    <w:rsid w:val="00E92E51"/>
    <w:rsid w:val="00EB7477"/>
    <w:rsid w:val="00EC3A65"/>
    <w:rsid w:val="00EC7207"/>
    <w:rsid w:val="00EE50CF"/>
    <w:rsid w:val="00EF05A7"/>
    <w:rsid w:val="00EF4A85"/>
    <w:rsid w:val="00F01819"/>
    <w:rsid w:val="00F04A39"/>
    <w:rsid w:val="00F22E41"/>
    <w:rsid w:val="00F35731"/>
    <w:rsid w:val="00F4368B"/>
    <w:rsid w:val="00F44069"/>
    <w:rsid w:val="00F65093"/>
    <w:rsid w:val="00F71322"/>
    <w:rsid w:val="00F75D3D"/>
    <w:rsid w:val="00F84FE8"/>
    <w:rsid w:val="00F90DE3"/>
    <w:rsid w:val="00F93F6F"/>
    <w:rsid w:val="00F97D9C"/>
    <w:rsid w:val="00FB2BDB"/>
    <w:rsid w:val="00FB58A8"/>
    <w:rsid w:val="00FC1B64"/>
    <w:rsid w:val="00FC1F84"/>
    <w:rsid w:val="00FC4B83"/>
    <w:rsid w:val="00FC69AF"/>
    <w:rsid w:val="00FE5E9F"/>
    <w:rsid w:val="00FE6CF1"/>
    <w:rsid w:val="00FF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981855"/>
  <w15:chartTrackingRefBased/>
  <w15:docId w15:val="{DB44FDAD-8B06-4D53-87FF-D32C8FA23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72F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F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72F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55C0"/>
    <w:pPr>
      <w:ind w:left="720"/>
      <w:contextualSpacing/>
    </w:pPr>
  </w:style>
  <w:style w:type="table" w:styleId="Tabela-Siatka">
    <w:name w:val="Table Grid"/>
    <w:basedOn w:val="Standardowy"/>
    <w:uiPriority w:val="39"/>
    <w:rsid w:val="00DB5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B5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55C0"/>
  </w:style>
  <w:style w:type="paragraph" w:styleId="Stopka">
    <w:name w:val="footer"/>
    <w:basedOn w:val="Normalny"/>
    <w:link w:val="StopkaZnak"/>
    <w:uiPriority w:val="99"/>
    <w:unhideWhenUsed/>
    <w:rsid w:val="00DB5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55C0"/>
  </w:style>
  <w:style w:type="character" w:styleId="Tekstzastpczy">
    <w:name w:val="Placeholder Text"/>
    <w:basedOn w:val="Domylnaczcionkaakapitu"/>
    <w:uiPriority w:val="99"/>
    <w:semiHidden/>
    <w:rsid w:val="007E367B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072F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72F50"/>
    <w:pPr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72F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72F5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072F5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072F50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072F50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072F5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2363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nhideWhenUsed/>
    <w:rsid w:val="007633DB"/>
    <w:pPr>
      <w:tabs>
        <w:tab w:val="left" w:pos="360"/>
      </w:tabs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633DB"/>
    <w:rPr>
      <w:rFonts w:ascii="Arial Narrow" w:eastAsia="Times New Roman" w:hAnsi="Arial Narrow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52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452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4528A"/>
    <w:rPr>
      <w:sz w:val="20"/>
      <w:szCs w:val="20"/>
    </w:rPr>
  </w:style>
  <w:style w:type="table" w:styleId="Zwykatabela1">
    <w:name w:val="Plain Table 1"/>
    <w:basedOn w:val="Standardowy"/>
    <w:uiPriority w:val="41"/>
    <w:rsid w:val="0097544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97544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4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44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F2F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abela.hoppe@lovebrandsgrou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E4F25-655D-4940-B793-3CDC4668F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934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Sęk</dc:creator>
  <cp:keywords/>
  <dc:description/>
  <cp:lastModifiedBy>Izabela Hoppe</cp:lastModifiedBy>
  <cp:revision>3</cp:revision>
  <cp:lastPrinted>2020-10-12T13:59:00Z</cp:lastPrinted>
  <dcterms:created xsi:type="dcterms:W3CDTF">2022-01-17T16:31:00Z</dcterms:created>
  <dcterms:modified xsi:type="dcterms:W3CDTF">2022-01-18T08:16:00Z</dcterms:modified>
</cp:coreProperties>
</file>